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759F" w:rsidRDefault="005C3FA3">
      <w:pPr>
        <w:jc w:val="center"/>
        <w:rPr>
          <w:b/>
        </w:rPr>
      </w:pPr>
      <w:r>
        <w:rPr>
          <w:b/>
        </w:rPr>
        <w:t>ДОГОВОР № В-</w:t>
      </w:r>
      <w:r w:rsidR="00F773CA">
        <w:rPr>
          <w:b/>
        </w:rPr>
        <w:t>__</w:t>
      </w:r>
    </w:p>
    <w:p w:rsidR="00F2759F" w:rsidRDefault="005C3FA3">
      <w:pPr>
        <w:jc w:val="center"/>
        <w:rPr>
          <w:b/>
        </w:rPr>
      </w:pPr>
      <w:r>
        <w:rPr>
          <w:b/>
        </w:rPr>
        <w:t>поставки отраслевой литературы</w:t>
      </w:r>
    </w:p>
    <w:p w:rsidR="00F2759F" w:rsidRDefault="00F2759F">
      <w:pPr>
        <w:ind w:right="1359"/>
        <w:rPr>
          <w:b/>
          <w:sz w:val="20"/>
          <w:szCs w:val="20"/>
        </w:rPr>
      </w:pPr>
    </w:p>
    <w:p w:rsidR="00F2759F" w:rsidRDefault="005C3FA3">
      <w:pPr>
        <w:tabs>
          <w:tab w:val="left" w:pos="7020"/>
        </w:tabs>
        <w:ind w:right="-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Москва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="00F773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» </w:t>
      </w:r>
      <w:r w:rsidR="00F773CA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202</w:t>
      </w:r>
      <w:r w:rsidR="00F773CA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F2759F" w:rsidRDefault="00F2759F">
      <w:pPr>
        <w:tabs>
          <w:tab w:val="left" w:pos="7020"/>
        </w:tabs>
        <w:ind w:right="-93"/>
        <w:jc w:val="both"/>
        <w:rPr>
          <w:sz w:val="20"/>
          <w:szCs w:val="20"/>
        </w:rPr>
      </w:pPr>
    </w:p>
    <w:p w:rsidR="00F2759F" w:rsidRDefault="005C3FA3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“</w:t>
      </w:r>
      <w:proofErr w:type="spellStart"/>
      <w:r>
        <w:rPr>
          <w:sz w:val="20"/>
          <w:szCs w:val="20"/>
        </w:rPr>
        <w:t>ГоуТранс</w:t>
      </w:r>
      <w:proofErr w:type="spellEnd"/>
      <w:r>
        <w:rPr>
          <w:sz w:val="20"/>
          <w:szCs w:val="20"/>
        </w:rPr>
        <w:t xml:space="preserve">” </w:t>
      </w:r>
      <w:r>
        <w:rPr>
          <w:sz w:val="20"/>
          <w:szCs w:val="20"/>
        </w:rPr>
        <w:t>(</w:t>
      </w:r>
      <w:r>
        <w:rPr>
          <w:sz w:val="20"/>
          <w:szCs w:val="20"/>
        </w:rPr>
        <w:t>О</w:t>
      </w:r>
      <w:r>
        <w:rPr>
          <w:sz w:val="20"/>
          <w:szCs w:val="20"/>
        </w:rPr>
        <w:t>ОО «</w:t>
      </w:r>
      <w:proofErr w:type="spellStart"/>
      <w:r>
        <w:rPr>
          <w:sz w:val="20"/>
          <w:szCs w:val="20"/>
        </w:rPr>
        <w:t>ГоуТранс</w:t>
      </w:r>
      <w:proofErr w:type="spellEnd"/>
      <w:r>
        <w:rPr>
          <w:sz w:val="20"/>
          <w:szCs w:val="20"/>
        </w:rPr>
        <w:t>»),</w:t>
      </w:r>
      <w:r>
        <w:rPr>
          <w:sz w:val="20"/>
          <w:szCs w:val="20"/>
        </w:rPr>
        <w:t xml:space="preserve"> именуемое в дальнейшем «Поставщик», в </w:t>
      </w:r>
      <w:r>
        <w:rPr>
          <w:sz w:val="20"/>
          <w:szCs w:val="20"/>
        </w:rPr>
        <w:t>лице генерального директора Емельяновой Олеси Александровны, действующей на основании Устава</w:t>
      </w:r>
      <w:r>
        <w:rPr>
          <w:sz w:val="20"/>
          <w:szCs w:val="20"/>
        </w:rPr>
        <w:t>, с одной стороны, и ___________________________________</w:t>
      </w:r>
      <w:r>
        <w:rPr>
          <w:sz w:val="20"/>
          <w:szCs w:val="20"/>
        </w:rPr>
        <w:t>___________________, именуемое в дальнейшем «Покупатель», в лице _______________________________________________, действующего на основании _______________________, с другой стороны, а вместе именуемые «Стороны», заключили настоящий договор о нижеследующем</w:t>
      </w:r>
      <w:r>
        <w:rPr>
          <w:sz w:val="20"/>
          <w:szCs w:val="20"/>
        </w:rPr>
        <w:t>:</w:t>
      </w:r>
    </w:p>
    <w:p w:rsidR="00F2759F" w:rsidRDefault="00F2759F">
      <w:pPr>
        <w:shd w:val="clear" w:color="auto" w:fill="FFFFFF"/>
        <w:spacing w:line="250" w:lineRule="auto"/>
        <w:ind w:firstLine="4"/>
        <w:jc w:val="both"/>
        <w:rPr>
          <w:sz w:val="20"/>
          <w:szCs w:val="20"/>
        </w:rPr>
      </w:pPr>
    </w:p>
    <w:p w:rsidR="00F2759F" w:rsidRDefault="00F2759F">
      <w:pPr>
        <w:shd w:val="clear" w:color="auto" w:fill="FFFFFF"/>
        <w:spacing w:line="250" w:lineRule="auto"/>
        <w:ind w:firstLine="4"/>
        <w:jc w:val="both"/>
        <w:rPr>
          <w:sz w:val="20"/>
          <w:szCs w:val="20"/>
        </w:rPr>
      </w:pPr>
    </w:p>
    <w:p w:rsidR="00F2759F" w:rsidRDefault="005C3FA3">
      <w:pPr>
        <w:shd w:val="clear" w:color="auto" w:fill="FFFFFF"/>
        <w:spacing w:after="120" w:line="25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ПРЕДМЕТ ДОГОВОРА</w:t>
      </w:r>
    </w:p>
    <w:p w:rsidR="00F2759F" w:rsidRDefault="005C3F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В соответствии с условиями настоящего Договора Поставщик обязуется поставлять Покупателю отраслевые публикации/справочные пособия в печатной и/или электронной форме (далее – Публикация(-и).</w:t>
      </w:r>
    </w:p>
    <w:p w:rsidR="00F2759F" w:rsidRDefault="005C3F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Наименование, количество, стоимо</w:t>
      </w:r>
      <w:r>
        <w:rPr>
          <w:color w:val="000000"/>
          <w:sz w:val="20"/>
          <w:szCs w:val="20"/>
        </w:rPr>
        <w:t>сть Публикации, её формат, а также условия доставки, сроки поставки, порядок и сроки оплаты определяются Сторонами на основании Заказов Покупателя, и оговариваются в Приложении № 1 к настоящему Договору, которое являются его неотъемлемой частью.</w:t>
      </w:r>
    </w:p>
    <w:p w:rsidR="00F2759F" w:rsidRDefault="005C3F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Публи</w:t>
      </w:r>
      <w:r>
        <w:rPr>
          <w:color w:val="000000"/>
          <w:sz w:val="20"/>
          <w:szCs w:val="20"/>
        </w:rPr>
        <w:t>кация, поставляемая Поставщиком Покупателю в рамках настоящего Договора, предназначена для использования исключительно самим Покупателем без права передачи, распространения и предоставления доступа третьим лицам (в том числе дочерним предприятиям). Настоящ</w:t>
      </w:r>
      <w:r>
        <w:rPr>
          <w:color w:val="000000"/>
          <w:sz w:val="20"/>
          <w:szCs w:val="20"/>
        </w:rPr>
        <w:t>ий Договор не предусматривает использование предоставляемой Публикации в информационных продуктах Покупателя, распространяемых на коммерческой основе.</w:t>
      </w:r>
    </w:p>
    <w:p w:rsidR="00F2759F" w:rsidRDefault="005C3F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1.4. При исполнении настоящего Договора Поставщик действует, в том числе, в качестве официального агента ИАТА по продаже Публикаций на территории России и стран СНГ на основании заключенного с ИАТА генерального соглашения. </w:t>
      </w:r>
    </w:p>
    <w:p w:rsidR="00F2759F" w:rsidRDefault="00F275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ind w:hanging="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2. ВЗАИМОДЕЙСТВИЕ СТОРОН </w:t>
      </w: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ind w:hanging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sz w:val="20"/>
          <w:szCs w:val="20"/>
        </w:rPr>
        <w:t>Поставщик обязан поставить Покупателю Публикации на оговоренных Сторонами условиях, изложенных в Приложении к настоящему Договору.</w:t>
      </w: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ind w:hanging="40"/>
        <w:jc w:val="both"/>
        <w:rPr>
          <w:sz w:val="20"/>
          <w:szCs w:val="20"/>
        </w:rPr>
      </w:pPr>
      <w:r>
        <w:rPr>
          <w:sz w:val="20"/>
          <w:szCs w:val="20"/>
        </w:rPr>
        <w:t>2.2. Поставщик в меру своих возможностей и с учетом имеющейся у него информации информирует Покупателя о характеристиках и ос</w:t>
      </w:r>
      <w:r>
        <w:rPr>
          <w:sz w:val="20"/>
          <w:szCs w:val="20"/>
        </w:rPr>
        <w:t>обенностях поставляемых Публикаций.</w:t>
      </w: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ind w:hanging="40"/>
        <w:jc w:val="both"/>
        <w:rPr>
          <w:sz w:val="20"/>
          <w:szCs w:val="20"/>
        </w:rPr>
      </w:pPr>
      <w:r>
        <w:rPr>
          <w:sz w:val="20"/>
          <w:szCs w:val="20"/>
        </w:rPr>
        <w:t>2.3. Покупатель обязан оплатить поставку Публикаций в соответствии с условиями, изложенными в соответствующем Приложении к настоящему Договору и в указанные в данном Приложении сроки.</w:t>
      </w: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ind w:hanging="40"/>
        <w:jc w:val="both"/>
        <w:rPr>
          <w:sz w:val="20"/>
          <w:szCs w:val="20"/>
        </w:rPr>
      </w:pPr>
      <w:r>
        <w:rPr>
          <w:sz w:val="20"/>
          <w:szCs w:val="20"/>
        </w:rPr>
        <w:t>2.4.  Покупатель имеет право обратит</w:t>
      </w:r>
      <w:r>
        <w:rPr>
          <w:sz w:val="20"/>
          <w:szCs w:val="20"/>
        </w:rPr>
        <w:t xml:space="preserve">ься к Поставщику за информацией относительно </w:t>
      </w:r>
      <w:proofErr w:type="gramStart"/>
      <w:r>
        <w:rPr>
          <w:sz w:val="20"/>
          <w:szCs w:val="20"/>
        </w:rPr>
        <w:t>характеристик  и</w:t>
      </w:r>
      <w:proofErr w:type="gramEnd"/>
      <w:r>
        <w:rPr>
          <w:sz w:val="20"/>
          <w:szCs w:val="20"/>
        </w:rPr>
        <w:t xml:space="preserve"> особенностей поставляемых Публикаций.</w:t>
      </w:r>
    </w:p>
    <w:p w:rsidR="00F2759F" w:rsidRDefault="00F2759F">
      <w:pPr>
        <w:jc w:val="both"/>
        <w:rPr>
          <w:sz w:val="20"/>
          <w:szCs w:val="20"/>
        </w:rPr>
      </w:pPr>
    </w:p>
    <w:p w:rsidR="00F2759F" w:rsidRDefault="005C3FA3">
      <w:pPr>
        <w:shd w:val="clear" w:color="auto" w:fill="FFFFFF"/>
        <w:tabs>
          <w:tab w:val="left" w:pos="1032"/>
        </w:tabs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ПРИЕМКИ-ПЕРЕДАЧИ</w:t>
      </w:r>
    </w:p>
    <w:p w:rsidR="00F2759F" w:rsidRDefault="00F2759F">
      <w:pPr>
        <w:shd w:val="clear" w:color="auto" w:fill="FFFFFF"/>
        <w:tabs>
          <w:tab w:val="left" w:pos="1032"/>
        </w:tabs>
        <w:spacing w:line="254" w:lineRule="auto"/>
        <w:jc w:val="center"/>
        <w:rPr>
          <w:b/>
          <w:sz w:val="20"/>
          <w:szCs w:val="20"/>
        </w:rPr>
      </w:pP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 Публикация считается поставленной с </w:t>
      </w:r>
      <w:proofErr w:type="gramStart"/>
      <w:r>
        <w:rPr>
          <w:sz w:val="20"/>
          <w:szCs w:val="20"/>
        </w:rPr>
        <w:t>момента  ее</w:t>
      </w:r>
      <w:proofErr w:type="gramEnd"/>
      <w:r>
        <w:rPr>
          <w:sz w:val="20"/>
          <w:szCs w:val="20"/>
        </w:rPr>
        <w:t xml:space="preserve"> приемки  Покупателем. Датой приемки печатной публикации считается дата в</w:t>
      </w:r>
      <w:r>
        <w:rPr>
          <w:sz w:val="20"/>
          <w:szCs w:val="20"/>
        </w:rPr>
        <w:t xml:space="preserve">ручения Публикации </w:t>
      </w:r>
      <w:proofErr w:type="gramStart"/>
      <w:r>
        <w:rPr>
          <w:sz w:val="20"/>
          <w:szCs w:val="20"/>
        </w:rPr>
        <w:t>Покупателю,  что</w:t>
      </w:r>
      <w:proofErr w:type="gramEnd"/>
      <w:r>
        <w:rPr>
          <w:sz w:val="20"/>
          <w:szCs w:val="20"/>
        </w:rPr>
        <w:t xml:space="preserve"> может подтверждаться сведениями об отслеживании отправления, размещенными на сайте службы доставки (в том числе распечаткой отслеживания отправления с сайта службы доставки) или письмом службы доставки, подтверждающим вр</w:t>
      </w:r>
      <w:r>
        <w:rPr>
          <w:sz w:val="20"/>
          <w:szCs w:val="20"/>
        </w:rPr>
        <w:t xml:space="preserve">учение. Датой приемки публикации в электронной форме считается дата предоставления Покупателю доступа к скачиванию/загрузке электронной публикации путем </w:t>
      </w:r>
      <w:proofErr w:type="gramStart"/>
      <w:r>
        <w:rPr>
          <w:sz w:val="20"/>
          <w:szCs w:val="20"/>
        </w:rPr>
        <w:t>направления  уникального</w:t>
      </w:r>
      <w:proofErr w:type="gramEnd"/>
      <w:r>
        <w:rPr>
          <w:sz w:val="20"/>
          <w:szCs w:val="20"/>
        </w:rPr>
        <w:t xml:space="preserve"> ключа доступа Покупателю Поставщиком на адрес электронной почты Покупателя, ук</w:t>
      </w:r>
      <w:r>
        <w:rPr>
          <w:sz w:val="20"/>
          <w:szCs w:val="20"/>
        </w:rPr>
        <w:t xml:space="preserve">азанный в Приложении № 1. Информация по загрузке, предоставленная ИАТА, приведена в Приложении № 2 к настоящему Договору.  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3.2. Покупатель обязуется проверить количество и качество Публикации в момент приемки. При отсутствии претензий к количеству и качес</w:t>
      </w:r>
      <w:r>
        <w:rPr>
          <w:sz w:val="20"/>
          <w:szCs w:val="20"/>
        </w:rPr>
        <w:t>тву Публикации Покупатель обязуется в течение 10 (десяти) рабочих дней подписать и передать товарную накладную Поставщику.</w:t>
      </w:r>
    </w:p>
    <w:p w:rsidR="00F2759F" w:rsidRDefault="005C3FA3">
      <w:pPr>
        <w:jc w:val="both"/>
        <w:rPr>
          <w:sz w:val="20"/>
          <w:szCs w:val="20"/>
        </w:rPr>
      </w:pPr>
      <w:r>
        <w:rPr>
          <w:sz w:val="20"/>
          <w:szCs w:val="20"/>
        </w:rPr>
        <w:t>3.3. В случае если у Покупателя возникнут претензии к качеству Публикации, он обязуется в течение 3 (трех) рабочих дней с момента пол</w:t>
      </w:r>
      <w:r>
        <w:rPr>
          <w:sz w:val="20"/>
          <w:szCs w:val="20"/>
        </w:rPr>
        <w:t xml:space="preserve">учения Публикации направить Поставщику претензионное письмо с подробным перечнем претензий и их аргументацией. Поставщик обязуется рассмотреть предъявленные Покупателем </w:t>
      </w:r>
      <w:r>
        <w:rPr>
          <w:sz w:val="20"/>
          <w:szCs w:val="20"/>
        </w:rPr>
        <w:lastRenderedPageBreak/>
        <w:t>претензии и в случае их обоснованности предоставить Покупателю Публикацию надлежащего к</w:t>
      </w:r>
      <w:r>
        <w:rPr>
          <w:sz w:val="20"/>
          <w:szCs w:val="20"/>
        </w:rPr>
        <w:t>ачества за свой счет в согласованные сроки с Покупателем.</w:t>
      </w:r>
    </w:p>
    <w:p w:rsidR="00F2759F" w:rsidRDefault="00F2759F">
      <w:pPr>
        <w:jc w:val="both"/>
        <w:rPr>
          <w:b/>
          <w:sz w:val="20"/>
          <w:szCs w:val="20"/>
        </w:rPr>
      </w:pPr>
    </w:p>
    <w:p w:rsidR="00F2759F" w:rsidRDefault="005C3FA3">
      <w:pPr>
        <w:shd w:val="clear" w:color="auto" w:fill="FFFFFF"/>
        <w:tabs>
          <w:tab w:val="left" w:pos="0"/>
        </w:tabs>
        <w:spacing w:after="120" w:line="254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F2759F" w:rsidRDefault="005C3FA3">
      <w:pPr>
        <w:widowControl w:val="0"/>
        <w:shd w:val="clear" w:color="auto" w:fill="FFFFFF"/>
        <w:tabs>
          <w:tab w:val="left" w:pos="922"/>
        </w:tabs>
        <w:spacing w:after="120"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4.1. В случае неисполнения или ненадлежащего исполнения обязательств настоящего Договора, Стороны несут ответственность в соответствии с действующим законодательством РФ.</w:t>
      </w:r>
    </w:p>
    <w:p w:rsidR="00F2759F" w:rsidRDefault="005C3FA3">
      <w:pPr>
        <w:widowControl w:val="0"/>
        <w:shd w:val="clear" w:color="auto" w:fill="FFFFFF"/>
        <w:tabs>
          <w:tab w:val="left" w:pos="922"/>
        </w:tabs>
        <w:spacing w:line="254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4.2. Поставщик не несет ответственность за нарушения, возникшие не по его вине (в том числе вследствие действий Покупателя, ИАТА, иных третьих лиц).</w:t>
      </w:r>
    </w:p>
    <w:p w:rsidR="00F2759F" w:rsidRDefault="00F2759F">
      <w:pPr>
        <w:shd w:val="clear" w:color="auto" w:fill="FFFFFF"/>
        <w:spacing w:line="259" w:lineRule="auto"/>
        <w:rPr>
          <w:sz w:val="20"/>
          <w:szCs w:val="20"/>
        </w:rPr>
      </w:pPr>
    </w:p>
    <w:p w:rsidR="00F2759F" w:rsidRDefault="005C3FA3">
      <w:pPr>
        <w:shd w:val="clear" w:color="auto" w:fill="FFFFFF"/>
        <w:spacing w:after="120" w:line="259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5.1. Настоящий Договор вступает в силу со дня его заключения Сторонами и действует до 31 декабря 202</w:t>
      </w:r>
      <w:r w:rsidR="00F773CA">
        <w:rPr>
          <w:sz w:val="20"/>
          <w:szCs w:val="20"/>
        </w:rPr>
        <w:t>__</w:t>
      </w:r>
      <w:r>
        <w:rPr>
          <w:sz w:val="20"/>
          <w:szCs w:val="20"/>
        </w:rPr>
        <w:t xml:space="preserve"> г. 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Сторон. При этом сторона-инициатор должна уведомить другую сторону о своем намерении растор</w:t>
      </w:r>
      <w:r>
        <w:rPr>
          <w:sz w:val="20"/>
          <w:szCs w:val="20"/>
        </w:rPr>
        <w:t>гнуть Договор в письменной форме не позднее, чем за 30 календарных дней до предполагаемой даты расторжения.</w:t>
      </w:r>
    </w:p>
    <w:p w:rsidR="00F2759F" w:rsidRDefault="005C3FA3">
      <w:pPr>
        <w:shd w:val="clear" w:color="auto" w:fill="FFFFFF"/>
        <w:spacing w:before="5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 После прекращения действия настоящего Договора любая из Сторон имеет право требовать от другой Стороны исполнения обязательств по настоящему До</w:t>
      </w:r>
      <w:r>
        <w:rPr>
          <w:sz w:val="20"/>
          <w:szCs w:val="20"/>
        </w:rPr>
        <w:t xml:space="preserve">говору, если эти обязательства были приняты в период действия настоящего договора. </w:t>
      </w:r>
    </w:p>
    <w:p w:rsidR="00F2759F" w:rsidRDefault="00F2759F">
      <w:pPr>
        <w:shd w:val="clear" w:color="auto" w:fill="FFFFFF"/>
        <w:spacing w:before="5" w:line="250" w:lineRule="auto"/>
        <w:jc w:val="both"/>
        <w:rPr>
          <w:sz w:val="20"/>
          <w:szCs w:val="20"/>
        </w:rPr>
      </w:pPr>
    </w:p>
    <w:p w:rsidR="00F2759F" w:rsidRDefault="005C3FA3">
      <w:pPr>
        <w:shd w:val="clear" w:color="auto" w:fill="FFFFFF"/>
        <w:spacing w:before="5" w:after="120" w:line="25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6. ДЕЙСТВИЕ ОБСТОЯТЕЛЬСТВ НЕПРЕОДОЛИМОЙ СИЛЫ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6.1. Ни одна из Сторон не несет ответственности перед другой Стороной за неисполнение обязательств по настоящему Договору, обу</w:t>
      </w:r>
      <w:r>
        <w:rPr>
          <w:sz w:val="20"/>
          <w:szCs w:val="20"/>
        </w:rPr>
        <w:t>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</w:t>
      </w:r>
      <w:r>
        <w:rPr>
          <w:sz w:val="20"/>
          <w:szCs w:val="20"/>
        </w:rPr>
        <w:t>я и другие природные стихийные бедствия, а также издание актов государственных органов.</w:t>
      </w:r>
    </w:p>
    <w:p w:rsidR="00F2759F" w:rsidRDefault="005C3FA3">
      <w:pPr>
        <w:widowControl w:val="0"/>
        <w:shd w:val="clear" w:color="auto" w:fill="FFFFFF"/>
        <w:tabs>
          <w:tab w:val="left" w:pos="970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F2759F" w:rsidRDefault="005C3FA3">
      <w:pPr>
        <w:widowControl w:val="0"/>
        <w:shd w:val="clear" w:color="auto" w:fill="FFFFFF"/>
        <w:tabs>
          <w:tab w:val="left" w:pos="970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6.3. Сторона, которая не исполняет своего обязательства вс</w:t>
      </w:r>
      <w:r>
        <w:rPr>
          <w:sz w:val="20"/>
          <w:szCs w:val="20"/>
        </w:rPr>
        <w:t>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F2759F" w:rsidRDefault="005C3FA3">
      <w:pPr>
        <w:shd w:val="clear" w:color="auto" w:fill="FFFFFF"/>
        <w:tabs>
          <w:tab w:val="left" w:pos="1104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Если обстоятельств непреодолимой силы действуют на протяжении 3 (трех) последовательных </w:t>
      </w:r>
      <w:r>
        <w:rPr>
          <w:sz w:val="20"/>
          <w:szCs w:val="20"/>
        </w:rPr>
        <w:t>месяцев, настоящий Договор может быть расторгнут любой из Сторон путем направления письменного уведомления другой Стороне.</w:t>
      </w:r>
    </w:p>
    <w:p w:rsidR="00F2759F" w:rsidRDefault="00F2759F">
      <w:pPr>
        <w:shd w:val="clear" w:color="auto" w:fill="FFFFFF"/>
        <w:tabs>
          <w:tab w:val="left" w:pos="1104"/>
        </w:tabs>
        <w:spacing w:before="5" w:line="250" w:lineRule="auto"/>
        <w:jc w:val="both"/>
        <w:rPr>
          <w:sz w:val="20"/>
          <w:szCs w:val="20"/>
        </w:rPr>
      </w:pPr>
    </w:p>
    <w:p w:rsidR="00F2759F" w:rsidRDefault="005C3FA3">
      <w:pPr>
        <w:shd w:val="clear" w:color="auto" w:fill="FFFFFF"/>
        <w:spacing w:before="10" w:after="120" w:line="25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7. ПРОЧИЕ УСЛОВИЯ</w:t>
      </w:r>
    </w:p>
    <w:p w:rsidR="00F2759F" w:rsidRDefault="005C3FA3">
      <w:pPr>
        <w:widowControl w:val="0"/>
        <w:shd w:val="clear" w:color="auto" w:fill="FFFFFF"/>
        <w:tabs>
          <w:tab w:val="left" w:pos="931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Споры, возникающие во время исполнения настоящего Договора, Стороны обязуются решать путем переговоров. При н</w:t>
      </w:r>
      <w:r>
        <w:rPr>
          <w:sz w:val="20"/>
          <w:szCs w:val="20"/>
        </w:rPr>
        <w:t>е достижении согласия спор передается на рассмотрение в Арбитражный суд г. Москвы по истечении 15 (пятнадцати) дней с даты направления претензии.</w:t>
      </w:r>
    </w:p>
    <w:p w:rsidR="00F2759F" w:rsidRDefault="005C3FA3">
      <w:pPr>
        <w:widowControl w:val="0"/>
        <w:shd w:val="clear" w:color="auto" w:fill="FFFFFF"/>
        <w:tabs>
          <w:tab w:val="left" w:pos="931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7.2. Взаимоотношения Сторон, не урегулированные настоящим Договором, регламентируются действующим законодатель</w:t>
      </w:r>
      <w:r>
        <w:rPr>
          <w:sz w:val="20"/>
          <w:szCs w:val="20"/>
        </w:rPr>
        <w:t>ством Российской Федерации.</w:t>
      </w:r>
    </w:p>
    <w:p w:rsidR="00F2759F" w:rsidRDefault="005C3FA3">
      <w:pPr>
        <w:widowControl w:val="0"/>
        <w:shd w:val="clear" w:color="auto" w:fill="FFFFFF"/>
        <w:tabs>
          <w:tab w:val="left" w:pos="931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Условия, на которых заключен настоящий Договор, могут быть изменены по соглашению Сторон или в соответствии с </w:t>
      </w:r>
      <w:proofErr w:type="gramStart"/>
      <w:r>
        <w:rPr>
          <w:sz w:val="20"/>
          <w:szCs w:val="20"/>
        </w:rPr>
        <w:t>законодательством  Российской</w:t>
      </w:r>
      <w:proofErr w:type="gramEnd"/>
      <w:r>
        <w:rPr>
          <w:sz w:val="20"/>
          <w:szCs w:val="20"/>
        </w:rPr>
        <w:t xml:space="preserve"> Федерации.</w:t>
      </w:r>
    </w:p>
    <w:p w:rsidR="00F2759F" w:rsidRDefault="005C3FA3">
      <w:pPr>
        <w:widowControl w:val="0"/>
        <w:shd w:val="clear" w:color="auto" w:fill="FFFFFF"/>
        <w:tabs>
          <w:tab w:val="left" w:pos="931"/>
        </w:tabs>
        <w:spacing w:after="120" w:line="25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7.4. Ни одна из Сторон не вправе передавать свои права и обязанности по </w:t>
      </w:r>
      <w:r>
        <w:rPr>
          <w:sz w:val="20"/>
          <w:szCs w:val="20"/>
        </w:rPr>
        <w:t>настоящему Договору третьим лицам без письменного на то согласия другой Стороны.</w:t>
      </w:r>
    </w:p>
    <w:p w:rsidR="00F2759F" w:rsidRDefault="005C3FA3">
      <w:pPr>
        <w:widowControl w:val="0"/>
        <w:shd w:val="clear" w:color="auto" w:fill="FFFFFF"/>
        <w:tabs>
          <w:tab w:val="left" w:pos="931"/>
        </w:tabs>
        <w:spacing w:after="120" w:line="25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7.5. Настоящий Договор составлен в 2-х экземплярах, по одному для каждой Стороны.</w:t>
      </w:r>
    </w:p>
    <w:p w:rsidR="00F2759F" w:rsidRDefault="00F2759F">
      <w:pPr>
        <w:jc w:val="both"/>
        <w:rPr>
          <w:b/>
          <w:sz w:val="20"/>
          <w:szCs w:val="20"/>
        </w:rPr>
      </w:pPr>
    </w:p>
    <w:p w:rsidR="00F2759F" w:rsidRDefault="00F2759F">
      <w:pPr>
        <w:jc w:val="both"/>
        <w:rPr>
          <w:b/>
          <w:sz w:val="20"/>
          <w:szCs w:val="20"/>
        </w:rPr>
      </w:pPr>
    </w:p>
    <w:p w:rsidR="00F2759F" w:rsidRDefault="00F2759F">
      <w:pPr>
        <w:jc w:val="both"/>
        <w:rPr>
          <w:b/>
          <w:sz w:val="20"/>
          <w:szCs w:val="20"/>
        </w:rPr>
      </w:pPr>
    </w:p>
    <w:p w:rsidR="00F773CA" w:rsidRDefault="00F773CA">
      <w:pPr>
        <w:jc w:val="both"/>
        <w:rPr>
          <w:b/>
          <w:sz w:val="20"/>
          <w:szCs w:val="20"/>
        </w:rPr>
      </w:pPr>
    </w:p>
    <w:p w:rsidR="00F773CA" w:rsidRDefault="00F773CA">
      <w:pPr>
        <w:jc w:val="both"/>
        <w:rPr>
          <w:b/>
          <w:sz w:val="20"/>
          <w:szCs w:val="20"/>
        </w:rPr>
      </w:pPr>
    </w:p>
    <w:p w:rsidR="00F773CA" w:rsidRDefault="00F773CA">
      <w:pPr>
        <w:jc w:val="both"/>
        <w:rPr>
          <w:b/>
          <w:sz w:val="20"/>
          <w:szCs w:val="20"/>
        </w:rPr>
      </w:pPr>
    </w:p>
    <w:p w:rsidR="00F2759F" w:rsidRDefault="00F2759F">
      <w:pPr>
        <w:jc w:val="both"/>
        <w:rPr>
          <w:b/>
          <w:sz w:val="20"/>
          <w:szCs w:val="20"/>
        </w:rPr>
      </w:pPr>
    </w:p>
    <w:p w:rsidR="00F2759F" w:rsidRDefault="00F2759F">
      <w:pPr>
        <w:jc w:val="both"/>
        <w:rPr>
          <w:b/>
          <w:sz w:val="20"/>
          <w:szCs w:val="20"/>
        </w:rPr>
      </w:pPr>
    </w:p>
    <w:p w:rsidR="00F2759F" w:rsidRDefault="005C3F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 РЕКВИЗИТЫ СТОРОН</w:t>
      </w:r>
    </w:p>
    <w:p w:rsidR="00F2759F" w:rsidRDefault="00F2759F">
      <w:pPr>
        <w:ind w:left="2123" w:firstLine="709"/>
        <w:jc w:val="both"/>
        <w:rPr>
          <w:b/>
          <w:sz w:val="20"/>
          <w:szCs w:val="20"/>
        </w:rPr>
      </w:pPr>
    </w:p>
    <w:tbl>
      <w:tblPr>
        <w:tblStyle w:val="af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F2759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9F" w:rsidRDefault="005C3FA3">
            <w:pPr>
              <w:widowControl w:val="0"/>
              <w:tabs>
                <w:tab w:val="left" w:pos="1613"/>
                <w:tab w:val="left" w:pos="4678"/>
              </w:tabs>
              <w:spacing w:line="274" w:lineRule="auto"/>
              <w:ind w:right="1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Поставщик: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3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Покупатель:</w:t>
            </w:r>
          </w:p>
        </w:tc>
      </w:tr>
      <w:tr w:rsidR="00F2759F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4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ГоуТранс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7718580600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771801001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1067746446900</w:t>
            </w:r>
          </w:p>
          <w:p w:rsidR="00F2759F" w:rsidRDefault="005C3FA3">
            <w:pPr>
              <w:widowControl w:val="0"/>
              <w:tabs>
                <w:tab w:val="left" w:pos="4678"/>
                <w:tab w:val="left" w:pos="4713"/>
              </w:tabs>
              <w:spacing w:line="274" w:lineRule="auto"/>
              <w:ind w:righ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107150  г.</w:t>
            </w:r>
            <w:proofErr w:type="gramEnd"/>
            <w:r>
              <w:rPr>
                <w:sz w:val="20"/>
                <w:szCs w:val="20"/>
              </w:rPr>
              <w:t xml:space="preserve"> Москва, бульвар Маршала Рокоссовского, д. 21/21, кв. 94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40702810138290012887 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Московском  банке</w:t>
            </w:r>
            <w:proofErr w:type="gramEnd"/>
            <w:r>
              <w:rPr>
                <w:sz w:val="20"/>
                <w:szCs w:val="20"/>
              </w:rPr>
              <w:t xml:space="preserve">  ПАО «Сбербанк России» г. Москва 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офис № 1784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с  30101810400000000225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044525225</w:t>
            </w:r>
          </w:p>
          <w:p w:rsidR="00F2759F" w:rsidRDefault="00F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30101810145250000411</w:t>
            </w:r>
          </w:p>
          <w:p w:rsidR="00F2759F" w:rsidRDefault="005C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3"/>
              </w:tabs>
              <w:spacing w:line="274" w:lineRule="auto"/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044525411 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"ЦЕНТРАЛЬНЫЙ" БАНКА ВТБ (ПАО</w:t>
            </w:r>
            <w:proofErr w:type="gramStart"/>
            <w:r>
              <w:rPr>
                <w:sz w:val="20"/>
                <w:szCs w:val="20"/>
              </w:rPr>
              <w:t>) В</w:t>
            </w:r>
            <w:proofErr w:type="gramEnd"/>
            <w:r>
              <w:rPr>
                <w:sz w:val="20"/>
                <w:szCs w:val="20"/>
              </w:rPr>
              <w:t xml:space="preserve"> Г. МОСКВЕ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59F" w:rsidRDefault="005C3FA3">
            <w:pPr>
              <w:widowControl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  <w:p w:rsidR="00F2759F" w:rsidRDefault="005C3FA3">
            <w:pPr>
              <w:widowControl w:val="0"/>
              <w:ind w:righ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F2759F" w:rsidRDefault="005C3FA3">
            <w:pPr>
              <w:widowControl w:val="0"/>
              <w:tabs>
                <w:tab w:val="left" w:pos="4479"/>
              </w:tabs>
              <w:spacing w:line="274" w:lineRule="auto"/>
              <w:ind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:rsidR="00F2759F" w:rsidRDefault="005C3FA3">
            <w:pPr>
              <w:widowControl w:val="0"/>
              <w:tabs>
                <w:tab w:val="left" w:pos="5195"/>
              </w:tabs>
              <w:spacing w:line="274" w:lineRule="auto"/>
              <w:ind w:righ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№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</w:p>
          <w:p w:rsidR="00F2759F" w:rsidRDefault="005C3FA3">
            <w:pPr>
              <w:widowControl w:val="0"/>
              <w:tabs>
                <w:tab w:val="left" w:pos="1613"/>
              </w:tabs>
              <w:spacing w:line="274" w:lineRule="auto"/>
              <w:ind w:righ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</w:tr>
    </w:tbl>
    <w:p w:rsidR="00F2759F" w:rsidRDefault="00F2759F">
      <w:pPr>
        <w:shd w:val="clear" w:color="auto" w:fill="FFFFFF"/>
        <w:tabs>
          <w:tab w:val="left" w:pos="1613"/>
        </w:tabs>
        <w:spacing w:line="274" w:lineRule="auto"/>
        <w:ind w:left="4962" w:right="2311" w:hanging="1158"/>
        <w:rPr>
          <w:b/>
          <w:sz w:val="20"/>
          <w:szCs w:val="20"/>
        </w:rPr>
      </w:pPr>
    </w:p>
    <w:p w:rsidR="00F2759F" w:rsidRDefault="00F2759F">
      <w:pPr>
        <w:shd w:val="clear" w:color="auto" w:fill="FFFFFF"/>
        <w:tabs>
          <w:tab w:val="left" w:pos="1613"/>
        </w:tabs>
        <w:spacing w:line="274" w:lineRule="auto"/>
        <w:ind w:left="4962" w:right="2311" w:hanging="1158"/>
        <w:rPr>
          <w:b/>
          <w:sz w:val="20"/>
          <w:szCs w:val="20"/>
        </w:rPr>
      </w:pPr>
    </w:p>
    <w:p w:rsidR="00F2759F" w:rsidRDefault="00F2759F">
      <w:pPr>
        <w:spacing w:line="14" w:lineRule="auto"/>
        <w:rPr>
          <w:sz w:val="20"/>
          <w:szCs w:val="20"/>
        </w:rPr>
      </w:pPr>
    </w:p>
    <w:p w:rsidR="00F2759F" w:rsidRDefault="00F2759F">
      <w:pPr>
        <w:shd w:val="clear" w:color="auto" w:fill="FFFFFF"/>
        <w:tabs>
          <w:tab w:val="left" w:pos="979"/>
        </w:tabs>
        <w:spacing w:line="254" w:lineRule="auto"/>
        <w:ind w:firstLine="539"/>
        <w:jc w:val="both"/>
        <w:rPr>
          <w:sz w:val="20"/>
          <w:szCs w:val="20"/>
        </w:rPr>
      </w:pPr>
    </w:p>
    <w:p w:rsidR="00F2759F" w:rsidRDefault="005C3F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p w:rsidR="00F2759F" w:rsidRDefault="00F2759F">
      <w:pPr>
        <w:jc w:val="center"/>
        <w:rPr>
          <w:b/>
          <w:sz w:val="20"/>
          <w:szCs w:val="20"/>
        </w:rPr>
      </w:pPr>
    </w:p>
    <w:p w:rsidR="00F2759F" w:rsidRDefault="00F2759F">
      <w:pPr>
        <w:jc w:val="center"/>
        <w:rPr>
          <w:b/>
          <w:sz w:val="20"/>
          <w:szCs w:val="20"/>
        </w:rPr>
      </w:pPr>
    </w:p>
    <w:tbl>
      <w:tblPr>
        <w:tblStyle w:val="af3"/>
        <w:tblW w:w="9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261"/>
      </w:tblGrid>
      <w:tr w:rsidR="00F2759F">
        <w:tc>
          <w:tcPr>
            <w:tcW w:w="5070" w:type="dxa"/>
            <w:shd w:val="clear" w:color="auto" w:fill="auto"/>
          </w:tcPr>
          <w:p w:rsidR="00F2759F" w:rsidRDefault="005C3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4261" w:type="dxa"/>
            <w:shd w:val="clear" w:color="auto" w:fill="auto"/>
          </w:tcPr>
          <w:p w:rsidR="00F2759F" w:rsidRDefault="005C3F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Покупатель:</w:t>
            </w: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F2759F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2759F" w:rsidRDefault="00F2759F">
            <w:pPr>
              <w:jc w:val="center"/>
              <w:rPr>
                <w:sz w:val="20"/>
                <w:szCs w:val="20"/>
              </w:rPr>
            </w:pP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F2759F">
            <w:pPr>
              <w:ind w:right="284"/>
              <w:rPr>
                <w:b/>
                <w:sz w:val="20"/>
                <w:szCs w:val="20"/>
              </w:rPr>
            </w:pPr>
          </w:p>
          <w:p w:rsidR="00F2759F" w:rsidRDefault="005C3FA3">
            <w:pPr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  </w:t>
            </w:r>
          </w:p>
        </w:tc>
        <w:tc>
          <w:tcPr>
            <w:tcW w:w="4261" w:type="dxa"/>
            <w:shd w:val="clear" w:color="auto" w:fill="auto"/>
          </w:tcPr>
          <w:p w:rsidR="00F2759F" w:rsidRDefault="005C3FA3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2759F" w:rsidRDefault="005C3FA3">
            <w:pPr>
              <w:ind w:right="284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</w:t>
            </w: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5C3FA3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 20   г.</w:t>
            </w:r>
          </w:p>
        </w:tc>
        <w:tc>
          <w:tcPr>
            <w:tcW w:w="4261" w:type="dxa"/>
            <w:shd w:val="clear" w:color="auto" w:fill="auto"/>
          </w:tcPr>
          <w:p w:rsidR="00F2759F" w:rsidRDefault="005C3FA3">
            <w:pPr>
              <w:ind w:right="284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«___» ______________ 20   г.</w:t>
            </w:r>
          </w:p>
          <w:p w:rsidR="00F2759F" w:rsidRDefault="00F2759F">
            <w:pPr>
              <w:ind w:right="284" w:firstLine="15"/>
              <w:rPr>
                <w:sz w:val="20"/>
                <w:szCs w:val="20"/>
              </w:rPr>
            </w:pPr>
          </w:p>
          <w:p w:rsidR="00F2759F" w:rsidRDefault="00F2759F">
            <w:pPr>
              <w:ind w:right="284" w:firstLine="15"/>
              <w:rPr>
                <w:sz w:val="20"/>
                <w:szCs w:val="20"/>
              </w:rPr>
            </w:pPr>
          </w:p>
        </w:tc>
      </w:tr>
    </w:tbl>
    <w:p w:rsidR="00F2759F" w:rsidRDefault="00F2759F">
      <w:pPr>
        <w:ind w:left="2123" w:firstLine="709"/>
        <w:jc w:val="both"/>
        <w:rPr>
          <w:sz w:val="20"/>
          <w:szCs w:val="20"/>
        </w:rPr>
      </w:pPr>
    </w:p>
    <w:p w:rsidR="00F2759F" w:rsidRDefault="00F2759F">
      <w:pPr>
        <w:ind w:left="2123" w:firstLine="709"/>
        <w:jc w:val="both"/>
        <w:rPr>
          <w:sz w:val="20"/>
          <w:szCs w:val="20"/>
        </w:rPr>
      </w:pPr>
    </w:p>
    <w:p w:rsidR="00F2759F" w:rsidRDefault="00F2759F">
      <w:pPr>
        <w:ind w:left="2123" w:firstLine="709"/>
        <w:jc w:val="both"/>
        <w:rPr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773CA" w:rsidRDefault="00F773CA">
      <w:pPr>
        <w:spacing w:line="360" w:lineRule="auto"/>
        <w:jc w:val="center"/>
        <w:rPr>
          <w:b/>
          <w:sz w:val="20"/>
          <w:szCs w:val="20"/>
        </w:rPr>
      </w:pPr>
    </w:p>
    <w:p w:rsidR="00F773CA" w:rsidRDefault="00F773CA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F2759F">
      <w:pPr>
        <w:spacing w:line="360" w:lineRule="auto"/>
        <w:jc w:val="center"/>
        <w:rPr>
          <w:b/>
          <w:sz w:val="20"/>
          <w:szCs w:val="20"/>
        </w:rPr>
      </w:pPr>
    </w:p>
    <w:p w:rsidR="00F2759F" w:rsidRDefault="005C3FA3">
      <w:pPr>
        <w:spacing w:line="360" w:lineRule="auto"/>
        <w:jc w:val="center"/>
        <w:rPr>
          <w:b/>
        </w:rPr>
      </w:pPr>
      <w:r>
        <w:rPr>
          <w:b/>
        </w:rPr>
        <w:lastRenderedPageBreak/>
        <w:t>ПРИЛОЖЕНИЕ № 1</w:t>
      </w:r>
      <w:r>
        <w:t xml:space="preserve"> к Договору №____</w:t>
      </w:r>
      <w:r w:rsidR="00F773CA">
        <w:t>___</w:t>
      </w:r>
      <w:r>
        <w:t>__ от____________</w:t>
      </w:r>
    </w:p>
    <w:p w:rsidR="00F2759F" w:rsidRDefault="00F2759F">
      <w:pPr>
        <w:jc w:val="center"/>
        <w:rPr>
          <w:b/>
          <w:sz w:val="20"/>
          <w:szCs w:val="20"/>
        </w:rPr>
      </w:pP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1. Стороны договорились о поставке Публикаций Покупателю на следующих условиях:</w:t>
      </w:r>
    </w:p>
    <w:p w:rsidR="00F2759F" w:rsidRDefault="005C3FA3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b/>
          <w:sz w:val="20"/>
          <w:szCs w:val="20"/>
        </w:rPr>
        <w:t>Спецификация поставляемого товара.</w:t>
      </w:r>
      <w:r>
        <w:rPr>
          <w:noProof/>
        </w:rPr>
        <mc:AlternateContent>
          <mc:Choice Requires="wpg">
            <w:drawing>
              <wp:anchor distT="0" distB="0" distL="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6305550" cy="1609725"/>
                <wp:effectExtent l="0" t="0" r="0" b="0"/>
                <wp:wrapSquare wrapText="bothSides" distT="0" distB="0" distL="0" distR="11430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988" y="2979900"/>
                          <a:ext cx="6296025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759F" w:rsidRDefault="005C3FA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6305550" cy="1609725"/>
                <wp:effectExtent b="0" l="0" r="0" t="0"/>
                <wp:wrapSquare wrapText="bothSides" distB="0" distT="0" distL="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759F" w:rsidRDefault="00F2759F">
      <w:pPr>
        <w:spacing w:after="120"/>
        <w:jc w:val="both"/>
        <w:rPr>
          <w:sz w:val="20"/>
          <w:szCs w:val="20"/>
        </w:rPr>
      </w:pPr>
    </w:p>
    <w:p w:rsidR="00F2759F" w:rsidRDefault="005C3FA3">
      <w:pPr>
        <w:spacing w:after="120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* НДС не облагается в соответствии с п.2 статьи 346.11 главы 26.2 «Упрощенная си</w:t>
      </w:r>
      <w:r>
        <w:rPr>
          <w:sz w:val="20"/>
          <w:szCs w:val="20"/>
        </w:rPr>
        <w:t>стема налогообложения» Налогового кодекса Российской Федерации.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Порядок и сроки доставки.</w:t>
      </w:r>
      <w:r>
        <w:rPr>
          <w:sz w:val="20"/>
          <w:szCs w:val="20"/>
        </w:rPr>
        <w:t xml:space="preserve"> …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>
        <w:rPr>
          <w:b/>
          <w:sz w:val="20"/>
          <w:szCs w:val="20"/>
        </w:rPr>
        <w:t>Порядок и сроки оплаты.</w:t>
      </w:r>
      <w:r>
        <w:rPr>
          <w:sz w:val="20"/>
          <w:szCs w:val="20"/>
        </w:rPr>
        <w:t xml:space="preserve"> …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>
        <w:rPr>
          <w:b/>
          <w:sz w:val="20"/>
          <w:szCs w:val="20"/>
        </w:rPr>
        <w:t>Другие условия.</w:t>
      </w:r>
      <w:r>
        <w:rPr>
          <w:sz w:val="20"/>
          <w:szCs w:val="20"/>
        </w:rPr>
        <w:t xml:space="preserve"> …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2. Настоящее Приложение является неотъемлемой частью Договора № _____ от _______________, вступает в силу</w:t>
      </w:r>
      <w:r>
        <w:rPr>
          <w:sz w:val="20"/>
          <w:szCs w:val="20"/>
        </w:rPr>
        <w:t xml:space="preserve"> с момента его подписания обеими Сторонами и действует до исполнения Сторонами всех обязательств. </w:t>
      </w:r>
    </w:p>
    <w:p w:rsidR="00F2759F" w:rsidRDefault="005C3F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3. Настоящее Приложение составлено в 2-х экземплярах, по одному для каждой Стороны.</w:t>
      </w:r>
    </w:p>
    <w:p w:rsidR="00F2759F" w:rsidRDefault="00F2759F">
      <w:pPr>
        <w:jc w:val="both"/>
        <w:rPr>
          <w:sz w:val="20"/>
          <w:szCs w:val="20"/>
        </w:rPr>
      </w:pPr>
    </w:p>
    <w:p w:rsidR="00F2759F" w:rsidRDefault="00F2759F">
      <w:pPr>
        <w:jc w:val="both"/>
        <w:rPr>
          <w:sz w:val="20"/>
          <w:szCs w:val="20"/>
        </w:rPr>
      </w:pPr>
    </w:p>
    <w:p w:rsidR="00F2759F" w:rsidRDefault="00F2759F">
      <w:pPr>
        <w:jc w:val="both"/>
        <w:rPr>
          <w:sz w:val="20"/>
          <w:szCs w:val="20"/>
        </w:rPr>
      </w:pPr>
    </w:p>
    <w:p w:rsidR="00F2759F" w:rsidRDefault="00F2759F">
      <w:pPr>
        <w:jc w:val="both"/>
        <w:rPr>
          <w:sz w:val="20"/>
          <w:szCs w:val="20"/>
        </w:rPr>
      </w:pPr>
    </w:p>
    <w:p w:rsidR="00F2759F" w:rsidRDefault="00F2759F">
      <w:pPr>
        <w:jc w:val="both"/>
        <w:rPr>
          <w:sz w:val="20"/>
          <w:szCs w:val="20"/>
        </w:rPr>
      </w:pPr>
    </w:p>
    <w:p w:rsidR="00F2759F" w:rsidRDefault="00F2759F">
      <w:pPr>
        <w:rPr>
          <w:sz w:val="20"/>
          <w:szCs w:val="20"/>
        </w:rPr>
      </w:pPr>
    </w:p>
    <w:tbl>
      <w:tblPr>
        <w:tblStyle w:val="af4"/>
        <w:tblW w:w="9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261"/>
      </w:tblGrid>
      <w:tr w:rsidR="00F2759F">
        <w:tc>
          <w:tcPr>
            <w:tcW w:w="5070" w:type="dxa"/>
            <w:shd w:val="clear" w:color="auto" w:fill="auto"/>
          </w:tcPr>
          <w:p w:rsidR="00F2759F" w:rsidRDefault="005C3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Поставщик:</w:t>
            </w:r>
          </w:p>
        </w:tc>
        <w:tc>
          <w:tcPr>
            <w:tcW w:w="4261" w:type="dxa"/>
            <w:shd w:val="clear" w:color="auto" w:fill="auto"/>
          </w:tcPr>
          <w:p w:rsidR="00F2759F" w:rsidRDefault="005C3F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Покупатель:</w:t>
            </w: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F2759F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2759F" w:rsidRDefault="00F2759F">
            <w:pPr>
              <w:jc w:val="center"/>
              <w:rPr>
                <w:sz w:val="20"/>
                <w:szCs w:val="20"/>
              </w:rPr>
            </w:pP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F2759F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F2759F" w:rsidRDefault="005C3FA3">
            <w:pPr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  </w:t>
            </w:r>
          </w:p>
        </w:tc>
        <w:tc>
          <w:tcPr>
            <w:tcW w:w="4261" w:type="dxa"/>
            <w:shd w:val="clear" w:color="auto" w:fill="auto"/>
          </w:tcPr>
          <w:p w:rsidR="00F2759F" w:rsidRDefault="00F2759F">
            <w:pPr>
              <w:ind w:right="284"/>
              <w:jc w:val="right"/>
              <w:rPr>
                <w:sz w:val="20"/>
                <w:szCs w:val="20"/>
              </w:rPr>
            </w:pPr>
          </w:p>
          <w:p w:rsidR="00F2759F" w:rsidRDefault="005C3FA3">
            <w:pPr>
              <w:ind w:right="284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___________________</w:t>
            </w:r>
          </w:p>
        </w:tc>
      </w:tr>
      <w:tr w:rsidR="00F2759F">
        <w:tc>
          <w:tcPr>
            <w:tcW w:w="5070" w:type="dxa"/>
            <w:shd w:val="clear" w:color="auto" w:fill="auto"/>
          </w:tcPr>
          <w:p w:rsidR="00F2759F" w:rsidRDefault="005C3FA3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 20    г.</w:t>
            </w:r>
          </w:p>
        </w:tc>
        <w:tc>
          <w:tcPr>
            <w:tcW w:w="4261" w:type="dxa"/>
            <w:shd w:val="clear" w:color="auto" w:fill="auto"/>
          </w:tcPr>
          <w:p w:rsidR="00F2759F" w:rsidRDefault="005C3FA3">
            <w:pPr>
              <w:ind w:right="284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«___» ______________ 20    г.</w:t>
            </w:r>
          </w:p>
        </w:tc>
      </w:tr>
    </w:tbl>
    <w:p w:rsidR="00F2759F" w:rsidRDefault="00F773CA" w:rsidP="00F773CA">
      <w:pPr>
        <w:spacing w:after="12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 </w:t>
      </w:r>
    </w:p>
    <w:sectPr w:rsidR="00F2759F">
      <w:footerReference w:type="default" r:id="rId9"/>
      <w:pgSz w:w="11906" w:h="16838"/>
      <w:pgMar w:top="1134" w:right="850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A3" w:rsidRDefault="005C3FA3">
      <w:r>
        <w:separator/>
      </w:r>
    </w:p>
  </w:endnote>
  <w:endnote w:type="continuationSeparator" w:id="0">
    <w:p w:rsidR="005C3FA3" w:rsidRDefault="005C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9F" w:rsidRDefault="00F275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F2759F" w:rsidRDefault="00F275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A3" w:rsidRDefault="005C3FA3">
      <w:r>
        <w:separator/>
      </w:r>
    </w:p>
  </w:footnote>
  <w:footnote w:type="continuationSeparator" w:id="0">
    <w:p w:rsidR="005C3FA3" w:rsidRDefault="005C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2CB"/>
    <w:multiLevelType w:val="multilevel"/>
    <w:tmpl w:val="AFCCC47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pStyle w:val="6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9F"/>
    <w:rsid w:val="005C3FA3"/>
    <w:rsid w:val="00F2759F"/>
    <w:rsid w:val="00F7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8AD"/>
  <w15:docId w15:val="{7DE45D19-86D7-49DB-A9F7-1CE7C93F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240" w:lineRule="atLeast"/>
      <w:ind w:left="0" w:right="-1" w:firstLine="0"/>
      <w:jc w:val="center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60">
    <w:name w:val="Основной шрифт абзаца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b/>
    </w:rPr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  <w:color w:val="000000"/>
    </w:rPr>
  </w:style>
  <w:style w:type="character" w:styleId="a7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pPr>
      <w:suppressAutoHyphens w:val="0"/>
      <w:spacing w:before="280" w:after="280"/>
      <w:jc w:val="both"/>
    </w:pPr>
    <w:rPr>
      <w:sz w:val="22"/>
      <w:szCs w:val="22"/>
    </w:rPr>
  </w:style>
  <w:style w:type="paragraph" w:customStyle="1" w:styleId="af">
    <w:name w:val="Содержимое врезки"/>
    <w:basedOn w:val="a8"/>
  </w:style>
  <w:style w:type="paragraph" w:customStyle="1" w:styleId="15">
    <w:name w:val="Абзац списка1"/>
    <w:basedOn w:val="a"/>
    <w:pPr>
      <w:ind w:left="720"/>
    </w:pPr>
    <w:rPr>
      <w:lang w:val="en-US"/>
    </w:rPr>
  </w:style>
  <w:style w:type="character" w:customStyle="1" w:styleId="FontStyle14">
    <w:name w:val="Font Style14"/>
    <w:rsid w:val="00BC58BF"/>
    <w:rPr>
      <w:rFonts w:ascii="Times New Roman" w:hAnsi="Times New Roman"/>
      <w:i/>
      <w:sz w:val="24"/>
    </w:rPr>
  </w:style>
  <w:style w:type="character" w:customStyle="1" w:styleId="FontStyle16">
    <w:name w:val="Font Style16"/>
    <w:rsid w:val="00BC58BF"/>
    <w:rPr>
      <w:rFonts w:ascii="Times New Roman" w:hAnsi="Times New Roman"/>
      <w:sz w:val="24"/>
    </w:rPr>
  </w:style>
  <w:style w:type="character" w:styleId="af0">
    <w:name w:val="Strong"/>
    <w:uiPriority w:val="22"/>
    <w:qFormat/>
    <w:rsid w:val="004E1528"/>
    <w:rPr>
      <w:b/>
      <w:bCs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MWEV4KV5y2ak8vAf7TEYFApUZA==">AMUW2mXbVMbiyIQBWn/5cNeDKsPnVh1Pp32oI05rrH4WfurDAbfs4YyzUGo4qCj8n9slotBqe0Unc6I8G7Ww4SgQN5Mbx7EPuaaaA+aKaDPm4B+P+Pvcy7jhKo8IBFmSIx5YSaiSeoB7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ispiridonova</dc:creator>
  <cp:lastModifiedBy>21192 21192</cp:lastModifiedBy>
  <cp:revision>2</cp:revision>
  <dcterms:created xsi:type="dcterms:W3CDTF">2021-04-08T09:36:00Z</dcterms:created>
  <dcterms:modified xsi:type="dcterms:W3CDTF">2022-10-31T17:09:00Z</dcterms:modified>
</cp:coreProperties>
</file>